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33366" w14:textId="77777777" w:rsidR="003C098B" w:rsidRPr="001948C8" w:rsidRDefault="0038162C" w:rsidP="0038162C">
      <w:pPr>
        <w:jc w:val="center"/>
        <w:rPr>
          <w:b/>
          <w:sz w:val="24"/>
          <w:szCs w:val="24"/>
        </w:rPr>
      </w:pPr>
      <w:r w:rsidRPr="001948C8">
        <w:rPr>
          <w:b/>
          <w:sz w:val="24"/>
          <w:szCs w:val="24"/>
        </w:rPr>
        <w:t>Trinidad State College</w:t>
      </w:r>
    </w:p>
    <w:p w14:paraId="5FD7B25C" w14:textId="77777777" w:rsidR="0038162C" w:rsidRPr="001948C8" w:rsidRDefault="000B3AB9" w:rsidP="0038162C">
      <w:pPr>
        <w:jc w:val="center"/>
        <w:rPr>
          <w:b/>
          <w:sz w:val="24"/>
          <w:szCs w:val="24"/>
        </w:rPr>
      </w:pPr>
      <w:r w:rsidRPr="001948C8">
        <w:rPr>
          <w:b/>
          <w:sz w:val="24"/>
          <w:szCs w:val="24"/>
        </w:rPr>
        <w:t>Spring</w:t>
      </w:r>
      <w:r w:rsidR="0038162C" w:rsidRPr="001948C8">
        <w:rPr>
          <w:b/>
          <w:sz w:val="24"/>
          <w:szCs w:val="24"/>
        </w:rPr>
        <w:t xml:space="preserve"> 202</w:t>
      </w:r>
      <w:r w:rsidR="00E474BF" w:rsidRPr="001948C8">
        <w:rPr>
          <w:b/>
          <w:sz w:val="24"/>
          <w:szCs w:val="24"/>
        </w:rPr>
        <w:t>2</w:t>
      </w:r>
      <w:r w:rsidR="0038162C" w:rsidRPr="001948C8">
        <w:rPr>
          <w:b/>
          <w:sz w:val="24"/>
          <w:szCs w:val="24"/>
        </w:rPr>
        <w:t xml:space="preserve"> COVID Protocols</w:t>
      </w:r>
    </w:p>
    <w:p w14:paraId="70E2593F" w14:textId="0C94382C" w:rsidR="008734EE" w:rsidRDefault="0038162C">
      <w:r>
        <w:br/>
        <w:t>Based on the latest</w:t>
      </w:r>
      <w:r w:rsidR="00BB4B55">
        <w:t xml:space="preserve"> and evolving </w:t>
      </w:r>
      <w:r>
        <w:t xml:space="preserve">pandemic information and vaccine availability, </w:t>
      </w:r>
      <w:r w:rsidR="00BB4B55">
        <w:t xml:space="preserve">TSC </w:t>
      </w:r>
      <w:r>
        <w:t>plan</w:t>
      </w:r>
      <w:r w:rsidR="00BB4B55">
        <w:t>s for</w:t>
      </w:r>
      <w:r>
        <w:t xml:space="preserve"> a comprehensive on-campus experience this </w:t>
      </w:r>
      <w:r w:rsidR="00E474BF">
        <w:t>spring semester</w:t>
      </w:r>
      <w:r>
        <w:t xml:space="preserve">, including in-person classes, open residence halls, athletics, student clubs, and activities. </w:t>
      </w:r>
      <w:r w:rsidR="00BB4B55">
        <w:t xml:space="preserve"> We look to you as members of the TSC community to help ensure that we adhere to the following guidelines to ensure a safe, healthy and </w:t>
      </w:r>
      <w:r w:rsidR="009F5520">
        <w:t>rewarding</w:t>
      </w:r>
      <w:r w:rsidR="00BB4B55">
        <w:t xml:space="preserve"> </w:t>
      </w:r>
      <w:r w:rsidR="009F5520">
        <w:t>college</w:t>
      </w:r>
      <w:r w:rsidR="00BB4B55">
        <w:t xml:space="preserve"> experience</w:t>
      </w:r>
      <w:r w:rsidR="009F5520">
        <w:t xml:space="preserve"> across both campuses. </w:t>
      </w:r>
      <w:r>
        <w:br/>
      </w:r>
      <w:r>
        <w:br/>
      </w:r>
      <w:r>
        <w:rPr>
          <w:rStyle w:val="Strong"/>
        </w:rPr>
        <w:t>MASKS</w:t>
      </w:r>
      <w:r>
        <w:br/>
      </w:r>
      <w:r w:rsidR="00E474BF">
        <w:t>U</w:t>
      </w:r>
      <w:r>
        <w:t>ntil further notice, masks will be required in all indoor facilities. This applies to those individuals who are vaccinated, as well as those who are unvaccinated. Exceptions will be</w:t>
      </w:r>
      <w:r w:rsidR="00BB4B55">
        <w:t xml:space="preserve"> made</w:t>
      </w:r>
      <w:r>
        <w:t xml:space="preserve"> for athletes during practice/play, students in their individual dorm rooms or while eating in the dining hall, and</w:t>
      </w:r>
      <w:r w:rsidR="00BB4B55">
        <w:t xml:space="preserve"> for</w:t>
      </w:r>
      <w:r>
        <w:t xml:space="preserve"> those who are working in a private office when not in the presence of others. </w:t>
      </w:r>
      <w:r>
        <w:br/>
      </w:r>
      <w:r>
        <w:br/>
      </w:r>
      <w:r>
        <w:rPr>
          <w:rStyle w:val="Strong"/>
        </w:rPr>
        <w:t>COURSE OFFERINGS</w:t>
      </w:r>
      <w:r>
        <w:br/>
        <w:t xml:space="preserve">TSC will </w:t>
      </w:r>
      <w:r w:rsidR="00E474BF">
        <w:t xml:space="preserve">continue to </w:t>
      </w:r>
      <w:r>
        <w:t xml:space="preserve">offer most class options in-person for </w:t>
      </w:r>
      <w:r w:rsidR="00E474BF">
        <w:t>Spring 2022</w:t>
      </w:r>
      <w:r w:rsidR="007350FA">
        <w:t>.</w:t>
      </w:r>
      <w:r w:rsidR="00E474BF">
        <w:t xml:space="preserve"> </w:t>
      </w:r>
      <w:r w:rsidR="00BB4B55">
        <w:t xml:space="preserve"> </w:t>
      </w:r>
      <w:r w:rsidR="007350FA">
        <w:t>W</w:t>
      </w:r>
      <w:r>
        <w:t>e</w:t>
      </w:r>
      <w:r w:rsidR="00E474BF">
        <w:t xml:space="preserve"> will </w:t>
      </w:r>
      <w:r>
        <w:t xml:space="preserve">also </w:t>
      </w:r>
      <w:r w:rsidR="007350FA">
        <w:t>offer</w:t>
      </w:r>
      <w:r>
        <w:t xml:space="preserve"> flexible options</w:t>
      </w:r>
      <w:r w:rsidR="00E474BF">
        <w:t xml:space="preserve"> </w:t>
      </w:r>
      <w:r>
        <w:t xml:space="preserve">for those who prefer to learn online. Please contact your academic advisor to discuss options and to build your personal class schedule. </w:t>
      </w:r>
      <w:r>
        <w:br/>
      </w:r>
      <w:r>
        <w:br/>
      </w:r>
      <w:r>
        <w:rPr>
          <w:rStyle w:val="Strong"/>
        </w:rPr>
        <w:t>RESIDENCE HALLS</w:t>
      </w:r>
      <w:r>
        <w:br/>
        <w:t xml:space="preserve">Our residence halls will be fully open this </w:t>
      </w:r>
      <w:r w:rsidR="00E474BF">
        <w:t>spring</w:t>
      </w:r>
      <w:r>
        <w:t xml:space="preserve">, with both single and double room options available. </w:t>
      </w:r>
    </w:p>
    <w:p w14:paraId="106A4212" w14:textId="77777777" w:rsidR="001948C8" w:rsidRDefault="00DE174B" w:rsidP="007350FA">
      <w:r>
        <w:rPr>
          <w:b/>
        </w:rPr>
        <w:t>B</w:t>
      </w:r>
      <w:r w:rsidR="008734EE" w:rsidRPr="008734EE">
        <w:rPr>
          <w:b/>
        </w:rPr>
        <w:t xml:space="preserve">efore moving into the </w:t>
      </w:r>
      <w:r>
        <w:rPr>
          <w:b/>
        </w:rPr>
        <w:t>r</w:t>
      </w:r>
      <w:r w:rsidR="008734EE" w:rsidRPr="008734EE">
        <w:rPr>
          <w:b/>
        </w:rPr>
        <w:t xml:space="preserve">esidence </w:t>
      </w:r>
      <w:r>
        <w:rPr>
          <w:b/>
        </w:rPr>
        <w:t>h</w:t>
      </w:r>
      <w:r w:rsidR="008734EE" w:rsidRPr="008734EE">
        <w:rPr>
          <w:b/>
        </w:rPr>
        <w:t>alls, students must provide evidence of a negative COVID test, which is no more than 72 hours old.</w:t>
      </w:r>
      <w:r w:rsidR="008734EE" w:rsidRPr="008734EE">
        <w:rPr>
          <w:b/>
        </w:rPr>
        <w:br/>
      </w:r>
      <w:r w:rsidR="0038162C">
        <w:br/>
      </w:r>
      <w:r w:rsidR="0038162C">
        <w:rPr>
          <w:rStyle w:val="Strong"/>
        </w:rPr>
        <w:t>COVID VACCINE UPDATE</w:t>
      </w:r>
      <w:r w:rsidR="0038162C">
        <w:br/>
        <w:t xml:space="preserve">Trinidad State requires all </w:t>
      </w:r>
      <w:r w:rsidR="009F5520">
        <w:t>r</w:t>
      </w:r>
      <w:r w:rsidR="0038162C">
        <w:t xml:space="preserve">esidence </w:t>
      </w:r>
      <w:r w:rsidR="009F5520">
        <w:t>h</w:t>
      </w:r>
      <w:r w:rsidR="0038162C">
        <w:t xml:space="preserve">all students and </w:t>
      </w:r>
      <w:r w:rsidR="009F5520">
        <w:t>s</w:t>
      </w:r>
      <w:r w:rsidR="0038162C">
        <w:t xml:space="preserve">tudent </w:t>
      </w:r>
      <w:r w:rsidR="009F5520">
        <w:t>a</w:t>
      </w:r>
      <w:r w:rsidR="0038162C">
        <w:t xml:space="preserve">thletes to </w:t>
      </w:r>
      <w:r w:rsidR="007350FA">
        <w:t>be fully vaccinated against COVID</w:t>
      </w:r>
      <w:r w:rsidR="0038162C">
        <w:t xml:space="preserve">. </w:t>
      </w:r>
      <w:r w:rsidR="007350FA">
        <w:t xml:space="preserve"> </w:t>
      </w:r>
      <w:r w:rsidR="0038162C">
        <w:t xml:space="preserve">Exemptions are available based on statutory requirements. Those students who request exemptions will be required to submit to a weekly COVID testing protocol. </w:t>
      </w:r>
      <w:r w:rsidR="0038162C">
        <w:br/>
      </w:r>
      <w:r w:rsidR="0038162C">
        <w:br/>
        <w:t xml:space="preserve">We </w:t>
      </w:r>
      <w:r w:rsidR="0038162C" w:rsidRPr="00DE174B">
        <w:rPr>
          <w:b/>
        </w:rPr>
        <w:t xml:space="preserve">strongly </w:t>
      </w:r>
      <w:r w:rsidR="0038162C">
        <w:t>recommend that all members of the college community receive a COVID vaccine</w:t>
      </w:r>
      <w:r>
        <w:t xml:space="preserve"> and booster</w:t>
      </w:r>
      <w:r w:rsidR="0038162C">
        <w:t>.</w:t>
      </w:r>
      <w:r w:rsidR="007350FA">
        <w:t xml:space="preserve"> </w:t>
      </w:r>
      <w:r w:rsidR="0038162C">
        <w:t xml:space="preserve"> National, state, and local public health experts </w:t>
      </w:r>
      <w:r>
        <w:t>are confident</w:t>
      </w:r>
      <w:r w:rsidR="0038162C">
        <w:t xml:space="preserve"> that vaccination remains the surest way to slow the spread and severity of COVID-19 and its variants. </w:t>
      </w:r>
      <w:r w:rsidR="0038162C">
        <w:br/>
      </w:r>
      <w:r w:rsidR="0038162C">
        <w:br/>
      </w:r>
      <w:r w:rsidR="0038162C" w:rsidRPr="0038162C">
        <w:rPr>
          <w:b/>
        </w:rPr>
        <w:t>Vaccine Expectations</w:t>
      </w:r>
      <w:r w:rsidR="0038162C" w:rsidRPr="0038162C">
        <w:t xml:space="preserve"> </w:t>
      </w:r>
      <w:r w:rsidR="0038162C" w:rsidRPr="0038162C">
        <w:br/>
        <w:t xml:space="preserve">Trinidad State will require students living in residence halls and student athletes to receive the COVID </w:t>
      </w:r>
      <w:r w:rsidR="0038162C" w:rsidRPr="0038162C">
        <w:br/>
        <w:t xml:space="preserve">vaccine before the start of the </w:t>
      </w:r>
      <w:r w:rsidR="00E474BF">
        <w:t>spring</w:t>
      </w:r>
      <w:r w:rsidR="0038162C" w:rsidRPr="0038162C">
        <w:t xml:space="preserve"> 202</w:t>
      </w:r>
      <w:r w:rsidR="00E474BF">
        <w:t>2</w:t>
      </w:r>
      <w:r w:rsidR="0038162C" w:rsidRPr="0038162C">
        <w:t xml:space="preserve"> semester. This will enable the campus to more fully return to </w:t>
      </w:r>
      <w:r>
        <w:t xml:space="preserve">the </w:t>
      </w:r>
      <w:r w:rsidR="0038162C" w:rsidRPr="0038162C">
        <w:t>traditional c</w:t>
      </w:r>
      <w:r>
        <w:t>ollege</w:t>
      </w:r>
      <w:r w:rsidR="0038162C" w:rsidRPr="0038162C">
        <w:t xml:space="preserve"> experience</w:t>
      </w:r>
      <w:r>
        <w:t xml:space="preserve"> unique to each campus. </w:t>
      </w:r>
      <w:r w:rsidR="0038162C" w:rsidRPr="0038162C">
        <w:t xml:space="preserve">  </w:t>
      </w:r>
      <w:r w:rsidR="0038162C" w:rsidRPr="0038162C">
        <w:br/>
      </w:r>
      <w:r w:rsidR="0038162C" w:rsidRPr="0038162C">
        <w:br/>
        <w:t>Trinidad State</w:t>
      </w:r>
      <w:r>
        <w:t xml:space="preserve"> College</w:t>
      </w:r>
      <w:r w:rsidR="0038162C" w:rsidRPr="0038162C">
        <w:t xml:space="preserve"> will </w:t>
      </w:r>
      <w:r>
        <w:t>implement</w:t>
      </w:r>
      <w:r w:rsidR="001948C8">
        <w:t xml:space="preserve"> a</w:t>
      </w:r>
      <w:r w:rsidR="0038162C" w:rsidRPr="0038162C">
        <w:t xml:space="preserve"> vaccine verification process to determine that </w:t>
      </w:r>
      <w:r>
        <w:t xml:space="preserve">vaccine </w:t>
      </w:r>
      <w:r w:rsidR="007350FA">
        <w:t>r</w:t>
      </w:r>
      <w:r w:rsidR="0038162C" w:rsidRPr="0038162C">
        <w:t>equirement</w:t>
      </w:r>
      <w:r>
        <w:t>s</w:t>
      </w:r>
      <w:r w:rsidR="0038162C" w:rsidRPr="0038162C">
        <w:t xml:space="preserve"> </w:t>
      </w:r>
      <w:r>
        <w:t>are</w:t>
      </w:r>
      <w:r w:rsidR="0038162C" w:rsidRPr="0038162C">
        <w:t xml:space="preserve"> met. </w:t>
      </w:r>
      <w:r w:rsidR="0038162C" w:rsidRPr="0038162C">
        <w:br/>
      </w:r>
    </w:p>
    <w:p w14:paraId="31ED98A3" w14:textId="21DF591C" w:rsidR="008734EE" w:rsidRDefault="0038162C" w:rsidP="007350FA">
      <w:r w:rsidRPr="0038162C">
        <w:lastRenderedPageBreak/>
        <w:t xml:space="preserve">There are two ways to </w:t>
      </w:r>
      <w:r w:rsidR="00DE174B">
        <w:t>meet</w:t>
      </w:r>
      <w:r w:rsidRPr="0038162C">
        <w:t xml:space="preserve"> the vaccine requirement: </w:t>
      </w:r>
      <w:r w:rsidRPr="0038162C">
        <w:br/>
        <w:t xml:space="preserve">• Proof of vaccination </w:t>
      </w:r>
      <w:r w:rsidRPr="0038162C">
        <w:br/>
        <w:t xml:space="preserve">• Vaccine exemption </w:t>
      </w:r>
      <w:r w:rsidRPr="0038162C">
        <w:br/>
      </w:r>
      <w:r w:rsidRPr="0038162C">
        <w:br/>
        <w:t xml:space="preserve">Only vaccines that are approved by the World Health Organization (WHO) will meet the TSC vaccine </w:t>
      </w:r>
      <w:r w:rsidRPr="0038162C">
        <w:br/>
        <w:t xml:space="preserve">requirements. </w:t>
      </w:r>
    </w:p>
    <w:p w14:paraId="288FE371" w14:textId="3D2906E5" w:rsidR="009F5520" w:rsidRDefault="009F5520" w:rsidP="009F5520">
      <w:pPr>
        <w:spacing w:line="235" w:lineRule="atLeast"/>
      </w:pPr>
      <w:r>
        <w:t xml:space="preserve">Further information about </w:t>
      </w:r>
      <w:r w:rsidR="0027385D">
        <w:t>vaccine locations</w:t>
      </w:r>
      <w:r>
        <w:t xml:space="preserve"> in the Trinidad and Alamosa areas is noted at the end of this document</w:t>
      </w:r>
      <w:r w:rsidR="0027385D">
        <w:t>.</w:t>
      </w:r>
    </w:p>
    <w:p w14:paraId="03056B6D" w14:textId="77777777" w:rsidR="00E474BF" w:rsidRPr="008734EE" w:rsidRDefault="008734EE">
      <w:pPr>
        <w:rPr>
          <w:b/>
        </w:rPr>
      </w:pPr>
      <w:r w:rsidRPr="008734EE">
        <w:rPr>
          <w:b/>
        </w:rPr>
        <w:t xml:space="preserve">Exemptions </w:t>
      </w:r>
    </w:p>
    <w:p w14:paraId="1DBBAE0C" w14:textId="77777777" w:rsidR="0027385D" w:rsidRDefault="0038162C">
      <w:r w:rsidRPr="0038162C">
        <w:t xml:space="preserve">There are two types of exemptions: </w:t>
      </w:r>
      <w:r w:rsidRPr="0038162C">
        <w:br/>
      </w:r>
      <w:r w:rsidRPr="008734EE">
        <w:rPr>
          <w:i/>
        </w:rPr>
        <w:t>Medical exemption:</w:t>
      </w:r>
      <w:r w:rsidRPr="0038162C">
        <w:t xml:space="preserve"> </w:t>
      </w:r>
      <w:r w:rsidRPr="0038162C">
        <w:br/>
        <w:t xml:space="preserve">Medical exemptions must be signed by a licensed physician and must include a date and reason for </w:t>
      </w:r>
      <w:r w:rsidRPr="0038162C">
        <w:br/>
        <w:t xml:space="preserve">exemption. </w:t>
      </w:r>
      <w:r w:rsidRPr="0038162C">
        <w:br/>
      </w:r>
      <w:r w:rsidRPr="008734EE">
        <w:rPr>
          <w:i/>
        </w:rPr>
        <w:t>Non-medical exemption</w:t>
      </w:r>
      <w:r w:rsidRPr="0038162C">
        <w:t xml:space="preserve">: </w:t>
      </w:r>
      <w:r w:rsidRPr="0038162C">
        <w:br/>
        <w:t xml:space="preserve">Non-medical exemptions are provided for religious or personal beliefs that are opposed to immunizations. </w:t>
      </w:r>
      <w:r w:rsidRPr="0038162C">
        <w:br/>
      </w:r>
    </w:p>
    <w:p w14:paraId="4366D11A" w14:textId="7AAF67A5" w:rsidR="00F34168" w:rsidRDefault="0038162C">
      <w:r w:rsidRPr="0038162C">
        <w:t>Please note, students submitting</w:t>
      </w:r>
      <w:r w:rsidR="00F34168">
        <w:t xml:space="preserve"> medical or </w:t>
      </w:r>
      <w:r w:rsidRPr="0038162C">
        <w:t xml:space="preserve">non-medical exemptions will be required to: </w:t>
      </w:r>
      <w:r w:rsidRPr="0038162C">
        <w:br/>
      </w:r>
      <w:r w:rsidR="001948C8" w:rsidRPr="0038162C">
        <w:t xml:space="preserve">• Participate in weekly COVID testing as directed by Trinidad State College; and </w:t>
      </w:r>
      <w:r w:rsidR="001948C8" w:rsidRPr="0038162C">
        <w:br/>
        <w:t>• Monitor College email daily for important health notifications</w:t>
      </w:r>
      <w:r w:rsidR="001948C8">
        <w:t>.</w:t>
      </w:r>
      <w:r w:rsidRPr="0038162C">
        <w:br/>
      </w:r>
      <w:r w:rsidRPr="0038162C">
        <w:br/>
        <w:t>In the event of a COVID outbreak, isolation or quarantine directive from the local health department</w:t>
      </w:r>
      <w:r w:rsidR="00F34168">
        <w:t>:</w:t>
      </w:r>
      <w:r w:rsidRPr="0038162C">
        <w:t xml:space="preserve"> </w:t>
      </w:r>
    </w:p>
    <w:p w14:paraId="24689E46" w14:textId="77777777" w:rsidR="00F34168" w:rsidRDefault="00F34168" w:rsidP="00E30803">
      <w:pPr>
        <w:pStyle w:val="ListParagraph"/>
        <w:numPr>
          <w:ilvl w:val="0"/>
          <w:numId w:val="2"/>
        </w:numPr>
      </w:pPr>
      <w:r>
        <w:t>n</w:t>
      </w:r>
      <w:r w:rsidR="0038162C" w:rsidRPr="0038162C">
        <w:t xml:space="preserve">on-medical exemption students will be required to temporarily relocate to an off-campus location at their own expense. </w:t>
      </w:r>
    </w:p>
    <w:p w14:paraId="47FCB8C3" w14:textId="14EEB37E" w:rsidR="00F34168" w:rsidRDefault="0038162C" w:rsidP="00E30803">
      <w:pPr>
        <w:pStyle w:val="ListParagraph"/>
        <w:numPr>
          <w:ilvl w:val="0"/>
          <w:numId w:val="2"/>
        </w:numPr>
      </w:pPr>
      <w:r w:rsidRPr="0038162C">
        <w:t xml:space="preserve">medical exemption students will be accommodated on campus. </w:t>
      </w:r>
    </w:p>
    <w:p w14:paraId="3F7AFBC6" w14:textId="6CD87B3D" w:rsidR="00DE174B" w:rsidRDefault="0038162C" w:rsidP="00F34168">
      <w:r w:rsidRPr="0038162C">
        <w:t>If you have questions or need additional information, please contac</w:t>
      </w:r>
      <w:r w:rsidR="00DE174B">
        <w:t xml:space="preserve">t: Alfredo Burciaga, Dean of Student Retention and Completion at  </w:t>
      </w:r>
      <w:hyperlink r:id="rId10" w:history="1">
        <w:r w:rsidR="00DE174B" w:rsidRPr="000423C3">
          <w:rPr>
            <w:rStyle w:val="Hyperlink"/>
          </w:rPr>
          <w:t>Alfredo.Burciaga@trinidadstate.edu</w:t>
        </w:r>
      </w:hyperlink>
      <w:r w:rsidR="00DE174B">
        <w:t>;  or</w:t>
      </w:r>
      <w:r w:rsidR="00DE174B" w:rsidRPr="00DE174B">
        <w:t>(719) 846-5458</w:t>
      </w:r>
    </w:p>
    <w:p w14:paraId="6E8DD6B5" w14:textId="730F5FD5" w:rsidR="00961C87" w:rsidRDefault="0038162C" w:rsidP="00961C87">
      <w:pPr>
        <w:spacing w:line="235" w:lineRule="atLeast"/>
      </w:pPr>
      <w:r>
        <w:br/>
        <w:t xml:space="preserve">We eagerly await your arrival on TSC’s Trinidad or Alamosa Campus. For more detailed COVID-19 plans, please visit the COVID-19 Information page on our website. We look forward to providing you </w:t>
      </w:r>
      <w:r w:rsidR="00954207">
        <w:t>our wide</w:t>
      </w:r>
      <w:r>
        <w:t xml:space="preserve"> array of</w:t>
      </w:r>
      <w:r w:rsidR="008734EE">
        <w:t xml:space="preserve"> Spring</w:t>
      </w:r>
      <w:r>
        <w:t xml:space="preserve"> 202</w:t>
      </w:r>
      <w:r w:rsidR="008734EE">
        <w:t>2</w:t>
      </w:r>
      <w:r>
        <w:t xml:space="preserve"> campus services</w:t>
      </w:r>
      <w:r w:rsidR="008734EE">
        <w:t xml:space="preserve">. Let’s all work together to </w:t>
      </w:r>
      <w:r>
        <w:t>ensur</w:t>
      </w:r>
      <w:r w:rsidR="008734EE">
        <w:t>e</w:t>
      </w:r>
      <w:r>
        <w:t xml:space="preserve"> that each of us is safe and healthy</w:t>
      </w:r>
      <w:r w:rsidR="00175EC9">
        <w:t xml:space="preserve"> throughout </w:t>
      </w:r>
      <w:r w:rsidR="00961C87">
        <w:t xml:space="preserve"> </w:t>
      </w:r>
      <w:r w:rsidR="00175EC9">
        <w:t>this</w:t>
      </w:r>
      <w:r w:rsidR="00961C87">
        <w:t xml:space="preserve"> semester and beyond!</w:t>
      </w:r>
      <w:r w:rsidR="00961C87" w:rsidRPr="00961C87">
        <w:t xml:space="preserve"> </w:t>
      </w:r>
    </w:p>
    <w:p w14:paraId="19BFE884" w14:textId="6AD01668" w:rsidR="00961C87" w:rsidRDefault="00961C87" w:rsidP="00961C87">
      <w:pPr>
        <w:spacing w:line="235" w:lineRule="atLeast"/>
      </w:pPr>
    </w:p>
    <w:p w14:paraId="4BF894E2" w14:textId="77777777" w:rsidR="001948C8" w:rsidRDefault="001948C8" w:rsidP="00961C87">
      <w:pPr>
        <w:spacing w:line="235" w:lineRule="atLeast"/>
      </w:pPr>
    </w:p>
    <w:p w14:paraId="5E8F1487" w14:textId="1861B901" w:rsidR="00961C87" w:rsidRDefault="00961C87" w:rsidP="00961C87">
      <w:pPr>
        <w:spacing w:line="235" w:lineRule="atLeast"/>
        <w:rPr>
          <w:b/>
        </w:rPr>
      </w:pPr>
      <w:r w:rsidRPr="00175EC9">
        <w:rPr>
          <w:b/>
        </w:rPr>
        <w:t>Vaccine Clinic Locations</w:t>
      </w:r>
    </w:p>
    <w:p w14:paraId="7803143B" w14:textId="0FAE1AAA" w:rsidR="00175EC9" w:rsidRDefault="00175EC9" w:rsidP="00961C87">
      <w:pPr>
        <w:spacing w:line="235" w:lineRule="atLeast"/>
        <w:rPr>
          <w:b/>
        </w:rPr>
      </w:pPr>
      <w:r>
        <w:rPr>
          <w:b/>
        </w:rPr>
        <w:t xml:space="preserve">For further information </w:t>
      </w:r>
      <w:r w:rsidR="00C51A0E">
        <w:rPr>
          <w:b/>
        </w:rPr>
        <w:t>regarding vaccination</w:t>
      </w:r>
      <w:r>
        <w:rPr>
          <w:b/>
        </w:rPr>
        <w:t xml:space="preserve"> locations </w:t>
      </w:r>
      <w:r w:rsidR="00C51A0E">
        <w:rPr>
          <w:b/>
        </w:rPr>
        <w:t>in please</w:t>
      </w:r>
      <w:r>
        <w:rPr>
          <w:b/>
        </w:rPr>
        <w:t xml:space="preserve"> click on the link below</w:t>
      </w:r>
      <w:r w:rsidR="00C51A0E">
        <w:rPr>
          <w:b/>
        </w:rPr>
        <w:t>:</w:t>
      </w:r>
    </w:p>
    <w:p w14:paraId="1D1FF300" w14:textId="0FEAD79F" w:rsidR="00175EC9" w:rsidRDefault="00827E23" w:rsidP="00961C87">
      <w:pPr>
        <w:spacing w:line="235" w:lineRule="atLeast"/>
        <w:rPr>
          <w:b/>
        </w:rPr>
      </w:pPr>
      <w:hyperlink r:id="rId11" w:anchor="_sxrw0rycqjs7" w:history="1">
        <w:r w:rsidR="00175EC9">
          <w:rPr>
            <w:rStyle w:val="Hyperlink"/>
          </w:rPr>
          <w:t>Find out where you can get vaccinated | Colorado COVID-19 Updates</w:t>
        </w:r>
      </w:hyperlink>
    </w:p>
    <w:p w14:paraId="67C2CFB7" w14:textId="77777777" w:rsidR="009F5520" w:rsidRDefault="009F5520" w:rsidP="00961C87">
      <w:pPr>
        <w:spacing w:line="235" w:lineRule="atLeast"/>
        <w:rPr>
          <w:b/>
        </w:rPr>
      </w:pPr>
    </w:p>
    <w:p w14:paraId="4CEE8A72" w14:textId="5B69F624" w:rsidR="00175EC9" w:rsidRPr="009F5520" w:rsidRDefault="00175EC9" w:rsidP="00961C87">
      <w:pPr>
        <w:spacing w:line="235" w:lineRule="atLeast"/>
        <w:rPr>
          <w:b/>
        </w:rPr>
      </w:pPr>
      <w:r w:rsidRPr="009F5520">
        <w:rPr>
          <w:b/>
        </w:rPr>
        <w:lastRenderedPageBreak/>
        <w:t xml:space="preserve">Mobile Vaccine units in </w:t>
      </w:r>
      <w:r w:rsidR="009F5520" w:rsidRPr="009F5520">
        <w:rPr>
          <w:b/>
        </w:rPr>
        <w:t>Huerfano</w:t>
      </w:r>
      <w:r w:rsidRPr="009F5520">
        <w:rPr>
          <w:b/>
        </w:rPr>
        <w:t xml:space="preserve"> and Las Animas Counties</w:t>
      </w:r>
      <w:r w:rsidR="009F5520">
        <w:rPr>
          <w:b/>
        </w:rPr>
        <w:t xml:space="preserve"> (</w:t>
      </w:r>
      <w:bookmarkStart w:id="0" w:name="_GoBack"/>
      <w:bookmarkEnd w:id="0"/>
      <w:r w:rsidR="009F5520">
        <w:rPr>
          <w:b/>
        </w:rPr>
        <w:t>January 2022 schedule)</w:t>
      </w:r>
    </w:p>
    <w:p w14:paraId="0FF7074D" w14:textId="04B17E20" w:rsidR="00961C87" w:rsidRDefault="00961C87" w:rsidP="00961C87">
      <w:pPr>
        <w:spacing w:line="235" w:lineRule="atLeast"/>
      </w:pPr>
      <w:r>
        <w:t xml:space="preserve">The Colorado Department of Public Health provides  a mobile vaccination clinic with stops at convenient locations in both counties. </w:t>
      </w:r>
      <w:r w:rsidRPr="00DE174B">
        <w:rPr>
          <w:rFonts w:ascii="Times New Roman" w:hAnsi="Times New Roman" w:cs="Times New Roman"/>
          <w:b/>
          <w:i/>
          <w:sz w:val="20"/>
          <w:szCs w:val="20"/>
        </w:rPr>
        <w:t>Dates and times are subject to change</w:t>
      </w:r>
      <w:r w:rsidR="005F33E2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14:paraId="12DFCA2D" w14:textId="77777777" w:rsidR="00961C87" w:rsidRPr="009F5520" w:rsidRDefault="00961C87" w:rsidP="00961C87">
      <w:pPr>
        <w:spacing w:line="235" w:lineRule="atLeast"/>
        <w:rPr>
          <w:rFonts w:cstheme="minorHAnsi"/>
          <w:sz w:val="24"/>
          <w:szCs w:val="24"/>
        </w:rPr>
      </w:pPr>
      <w:r w:rsidRPr="009F5520">
        <w:rPr>
          <w:rFonts w:cstheme="minorHAnsi"/>
          <w:b/>
          <w:bCs/>
          <w:color w:val="44546A"/>
          <w:sz w:val="24"/>
          <w:szCs w:val="24"/>
        </w:rPr>
        <w:t>Flu and COVID Vaccine onboard (Pfizer, Moderna, and J&amp;J)</w:t>
      </w:r>
    </w:p>
    <w:p w14:paraId="2E5BD27A" w14:textId="77777777" w:rsidR="00961C87" w:rsidRPr="009F5520" w:rsidRDefault="00961C87" w:rsidP="00961C87">
      <w:pPr>
        <w:pStyle w:val="ListParagraph"/>
        <w:numPr>
          <w:ilvl w:val="0"/>
          <w:numId w:val="1"/>
        </w:numPr>
        <w:spacing w:line="235" w:lineRule="atLeast"/>
        <w:rPr>
          <w:rFonts w:cstheme="minorHAnsi"/>
        </w:rPr>
      </w:pPr>
      <w:r w:rsidRPr="009F5520">
        <w:rPr>
          <w:rFonts w:cstheme="minorHAnsi"/>
        </w:rPr>
        <w:t>January 4</w:t>
      </w:r>
      <w:r w:rsidRPr="009F5520">
        <w:rPr>
          <w:rFonts w:cstheme="minorHAnsi"/>
          <w:vertAlign w:val="superscript"/>
        </w:rPr>
        <w:t>th</w:t>
      </w:r>
      <w:r w:rsidRPr="009F5520">
        <w:rPr>
          <w:rFonts w:cstheme="minorHAnsi"/>
        </w:rPr>
        <w:t> – 10am – 6pm - Trinidad City Hall - </w:t>
      </w:r>
      <w:hyperlink r:id="rId12" w:tgtFrame="_blank" w:history="1">
        <w:r w:rsidRPr="009F5520">
          <w:rPr>
            <w:rStyle w:val="Hyperlink"/>
            <w:rFonts w:cstheme="minorHAnsi"/>
            <w:color w:val="0563C1"/>
          </w:rPr>
          <w:t>https://trinidad-14-cdphe-mvu7.youcanbook.me/</w:t>
        </w:r>
      </w:hyperlink>
    </w:p>
    <w:p w14:paraId="13A659A8" w14:textId="77777777" w:rsidR="00961C87" w:rsidRPr="009F5520" w:rsidRDefault="00961C87" w:rsidP="00961C87">
      <w:pPr>
        <w:pStyle w:val="ListParagraph"/>
        <w:numPr>
          <w:ilvl w:val="0"/>
          <w:numId w:val="1"/>
        </w:numPr>
        <w:spacing w:line="235" w:lineRule="atLeast"/>
        <w:rPr>
          <w:rFonts w:cstheme="minorHAnsi"/>
        </w:rPr>
      </w:pPr>
      <w:r w:rsidRPr="009F5520">
        <w:rPr>
          <w:rFonts w:cstheme="minorHAnsi"/>
        </w:rPr>
        <w:t>January 6</w:t>
      </w:r>
      <w:r w:rsidRPr="009F5520">
        <w:rPr>
          <w:rFonts w:cstheme="minorHAnsi"/>
          <w:vertAlign w:val="superscript"/>
        </w:rPr>
        <w:t>th</w:t>
      </w:r>
      <w:r w:rsidRPr="009F5520">
        <w:rPr>
          <w:rFonts w:cstheme="minorHAnsi"/>
        </w:rPr>
        <w:t> –10am – 6pm -Walsenburg Safeway- </w:t>
      </w:r>
      <w:hyperlink r:id="rId13" w:tgtFrame="_blank" w:history="1">
        <w:r w:rsidRPr="009F5520">
          <w:rPr>
            <w:rStyle w:val="Hyperlink"/>
            <w:rFonts w:cstheme="minorHAnsi"/>
            <w:color w:val="0563C1"/>
          </w:rPr>
          <w:t>https://walsenburg-16-cdphe-mvu14.youcanbook.me/</w:t>
        </w:r>
      </w:hyperlink>
    </w:p>
    <w:p w14:paraId="6FCA3282" w14:textId="77777777" w:rsidR="00961C87" w:rsidRPr="009F5520" w:rsidRDefault="00961C87" w:rsidP="00961C87">
      <w:pPr>
        <w:pStyle w:val="ListParagraph"/>
        <w:numPr>
          <w:ilvl w:val="0"/>
          <w:numId w:val="1"/>
        </w:numPr>
        <w:spacing w:line="235" w:lineRule="atLeast"/>
        <w:rPr>
          <w:rFonts w:cstheme="minorHAnsi"/>
        </w:rPr>
      </w:pPr>
      <w:r w:rsidRPr="009F5520">
        <w:rPr>
          <w:rFonts w:cstheme="minorHAnsi"/>
        </w:rPr>
        <w:t>January 9</w:t>
      </w:r>
      <w:r w:rsidRPr="009F5520">
        <w:rPr>
          <w:rFonts w:cstheme="minorHAnsi"/>
          <w:vertAlign w:val="superscript"/>
        </w:rPr>
        <w:t>th</w:t>
      </w:r>
      <w:r w:rsidRPr="009F5520">
        <w:rPr>
          <w:rFonts w:cstheme="minorHAnsi"/>
        </w:rPr>
        <w:t> –10am – 6pm- Hoehne Community Center - </w:t>
      </w:r>
      <w:hyperlink r:id="rId14" w:tgtFrame="_blank" w:history="1">
        <w:r w:rsidRPr="009F5520">
          <w:rPr>
            <w:rStyle w:val="Hyperlink"/>
            <w:rFonts w:cstheme="minorHAnsi"/>
            <w:color w:val="1155CC"/>
          </w:rPr>
          <w:t>https://trinidad-19-cdphe-mvu14.youcanbook.me</w:t>
        </w:r>
      </w:hyperlink>
    </w:p>
    <w:p w14:paraId="3B009312" w14:textId="77777777" w:rsidR="00961C87" w:rsidRPr="009F5520" w:rsidRDefault="00961C87" w:rsidP="00961C87">
      <w:pPr>
        <w:pStyle w:val="ListParagraph"/>
        <w:numPr>
          <w:ilvl w:val="0"/>
          <w:numId w:val="1"/>
        </w:numPr>
        <w:spacing w:line="235" w:lineRule="atLeast"/>
        <w:rPr>
          <w:rFonts w:cstheme="minorHAnsi"/>
        </w:rPr>
      </w:pPr>
      <w:r w:rsidRPr="009F5520">
        <w:rPr>
          <w:rFonts w:cstheme="minorHAnsi"/>
        </w:rPr>
        <w:t>January 10</w:t>
      </w:r>
      <w:r w:rsidRPr="009F5520">
        <w:rPr>
          <w:rFonts w:cstheme="minorHAnsi"/>
          <w:vertAlign w:val="superscript"/>
        </w:rPr>
        <w:t>th</w:t>
      </w:r>
      <w:r w:rsidRPr="009F5520">
        <w:rPr>
          <w:rFonts w:cstheme="minorHAnsi"/>
        </w:rPr>
        <w:t> –10am – 6pm- Kim School - </w:t>
      </w:r>
      <w:hyperlink r:id="rId15" w:tgtFrame="_blank" w:history="1">
        <w:r w:rsidRPr="009F5520">
          <w:rPr>
            <w:rStyle w:val="Hyperlink"/>
            <w:rFonts w:cstheme="minorHAnsi"/>
            <w:color w:val="1155CC"/>
          </w:rPr>
          <w:t>https://kim-110-cdphe-mvu14.youcanbook.me</w:t>
        </w:r>
      </w:hyperlink>
    </w:p>
    <w:p w14:paraId="2016FE78" w14:textId="77777777" w:rsidR="00961C87" w:rsidRPr="009F5520" w:rsidRDefault="00961C87" w:rsidP="00961C87">
      <w:pPr>
        <w:pStyle w:val="ListParagraph"/>
        <w:numPr>
          <w:ilvl w:val="0"/>
          <w:numId w:val="1"/>
        </w:numPr>
        <w:spacing w:line="235" w:lineRule="atLeast"/>
        <w:rPr>
          <w:rFonts w:cstheme="minorHAnsi"/>
        </w:rPr>
      </w:pPr>
      <w:r w:rsidRPr="009F5520">
        <w:rPr>
          <w:rFonts w:cstheme="minorHAnsi"/>
        </w:rPr>
        <w:t>January 13</w:t>
      </w:r>
      <w:r w:rsidRPr="009F5520">
        <w:rPr>
          <w:rFonts w:cstheme="minorHAnsi"/>
          <w:vertAlign w:val="superscript"/>
        </w:rPr>
        <w:t>th</w:t>
      </w:r>
      <w:r w:rsidRPr="009F5520">
        <w:rPr>
          <w:rFonts w:cstheme="minorHAnsi"/>
        </w:rPr>
        <w:t> –10am–6pm -Walsenburg Safeway- </w:t>
      </w:r>
      <w:hyperlink r:id="rId16" w:tgtFrame="_blank" w:history="1">
        <w:r w:rsidRPr="009F5520">
          <w:rPr>
            <w:rStyle w:val="Hyperlink"/>
            <w:rFonts w:cstheme="minorHAnsi"/>
            <w:color w:val="1155CC"/>
          </w:rPr>
          <w:t>https://walsenburg-jan13-cdphe-mvu14.youcanbook.me</w:t>
        </w:r>
      </w:hyperlink>
    </w:p>
    <w:p w14:paraId="2D2D0EC5" w14:textId="77777777" w:rsidR="00961C87" w:rsidRPr="009F5520" w:rsidRDefault="00961C87" w:rsidP="00961C87">
      <w:pPr>
        <w:pStyle w:val="ListParagraph"/>
        <w:numPr>
          <w:ilvl w:val="0"/>
          <w:numId w:val="1"/>
        </w:numPr>
        <w:spacing w:line="235" w:lineRule="atLeast"/>
        <w:rPr>
          <w:rFonts w:cstheme="minorHAnsi"/>
        </w:rPr>
      </w:pPr>
      <w:r w:rsidRPr="009F5520">
        <w:rPr>
          <w:rFonts w:cstheme="minorHAnsi"/>
        </w:rPr>
        <w:t>January 15</w:t>
      </w:r>
      <w:r w:rsidRPr="009F5520">
        <w:rPr>
          <w:rFonts w:cstheme="minorHAnsi"/>
          <w:vertAlign w:val="superscript"/>
        </w:rPr>
        <w:t>th</w:t>
      </w:r>
      <w:r w:rsidRPr="009F5520">
        <w:rPr>
          <w:rFonts w:cstheme="minorHAnsi"/>
        </w:rPr>
        <w:t> –10am – 6pm- City Hall Trinidad - </w:t>
      </w:r>
      <w:hyperlink r:id="rId17" w:tgtFrame="_blank" w:history="1">
        <w:r w:rsidRPr="009F5520">
          <w:rPr>
            <w:rStyle w:val="Hyperlink"/>
            <w:rFonts w:cstheme="minorHAnsi"/>
            <w:color w:val="1155CC"/>
          </w:rPr>
          <w:t>https://trinidad-115-cdphe-mvu14.youcanbook.me</w:t>
        </w:r>
      </w:hyperlink>
    </w:p>
    <w:p w14:paraId="349C78DA" w14:textId="77777777" w:rsidR="00961C87" w:rsidRPr="009F5520" w:rsidRDefault="00961C87" w:rsidP="00961C87">
      <w:pPr>
        <w:pStyle w:val="ListParagraph"/>
        <w:numPr>
          <w:ilvl w:val="0"/>
          <w:numId w:val="1"/>
        </w:numPr>
        <w:spacing w:line="235" w:lineRule="atLeast"/>
        <w:rPr>
          <w:rFonts w:cstheme="minorHAnsi"/>
        </w:rPr>
      </w:pPr>
      <w:r w:rsidRPr="009F5520">
        <w:rPr>
          <w:rFonts w:cstheme="minorHAnsi"/>
        </w:rPr>
        <w:t>January 22</w:t>
      </w:r>
      <w:r w:rsidRPr="009F5520">
        <w:rPr>
          <w:rFonts w:cstheme="minorHAnsi"/>
          <w:vertAlign w:val="superscript"/>
        </w:rPr>
        <w:t>nd</w:t>
      </w:r>
      <w:r w:rsidRPr="009F5520">
        <w:rPr>
          <w:rFonts w:cstheme="minorHAnsi"/>
        </w:rPr>
        <w:t> – 10am – 6pm -Primero School -  </w:t>
      </w:r>
      <w:hyperlink r:id="rId18" w:tgtFrame="_blank" w:history="1">
        <w:r w:rsidRPr="009F5520">
          <w:rPr>
            <w:rStyle w:val="Hyperlink"/>
            <w:rFonts w:cstheme="minorHAnsi"/>
            <w:color w:val="1155CC"/>
          </w:rPr>
          <w:t>https://weston-122-cdphe-mvu14.youcanbook.me</w:t>
        </w:r>
      </w:hyperlink>
    </w:p>
    <w:p w14:paraId="71D52280" w14:textId="77777777" w:rsidR="00961C87" w:rsidRPr="009F5520" w:rsidRDefault="00961C87" w:rsidP="00961C87">
      <w:pPr>
        <w:pStyle w:val="ListParagraph"/>
        <w:numPr>
          <w:ilvl w:val="0"/>
          <w:numId w:val="1"/>
        </w:numPr>
        <w:spacing w:before="100" w:beforeAutospacing="1" w:after="100" w:afterAutospacing="1" w:line="235" w:lineRule="atLeast"/>
        <w:rPr>
          <w:rFonts w:cstheme="minorHAnsi"/>
        </w:rPr>
      </w:pPr>
      <w:r w:rsidRPr="009F5520">
        <w:rPr>
          <w:rFonts w:cstheme="minorHAnsi"/>
        </w:rPr>
        <w:t>January 23</w:t>
      </w:r>
      <w:r w:rsidRPr="009F5520">
        <w:rPr>
          <w:rFonts w:cstheme="minorHAnsi"/>
          <w:vertAlign w:val="superscript"/>
        </w:rPr>
        <w:t>rd</w:t>
      </w:r>
      <w:r w:rsidRPr="009F5520">
        <w:rPr>
          <w:rFonts w:cstheme="minorHAnsi"/>
        </w:rPr>
        <w:t> -10am – 6pm-  City Hall Trinidad </w:t>
      </w:r>
      <w:hyperlink r:id="rId19" w:history="1">
        <w:r w:rsidRPr="009F5520">
          <w:rPr>
            <w:rStyle w:val="Hyperlink"/>
            <w:rFonts w:cstheme="minorHAnsi"/>
          </w:rPr>
          <w:t>https://trinidad-123-cdphe-mvu14.youcanbook.me</w:t>
        </w:r>
      </w:hyperlink>
    </w:p>
    <w:p w14:paraId="18998A81" w14:textId="77777777" w:rsidR="00961C87" w:rsidRPr="009F5520" w:rsidRDefault="00961C87" w:rsidP="00961C87">
      <w:pPr>
        <w:pStyle w:val="ListParagraph"/>
        <w:numPr>
          <w:ilvl w:val="0"/>
          <w:numId w:val="1"/>
        </w:numPr>
        <w:spacing w:line="235" w:lineRule="atLeast"/>
        <w:rPr>
          <w:rFonts w:cstheme="minorHAnsi"/>
        </w:rPr>
      </w:pPr>
      <w:r w:rsidRPr="009F5520">
        <w:rPr>
          <w:rFonts w:cstheme="minorHAnsi"/>
        </w:rPr>
        <w:t>January 24</w:t>
      </w:r>
      <w:r w:rsidRPr="009F5520">
        <w:rPr>
          <w:rFonts w:cstheme="minorHAnsi"/>
          <w:vertAlign w:val="superscript"/>
        </w:rPr>
        <w:t>th</w:t>
      </w:r>
      <w:r w:rsidRPr="009F5520">
        <w:rPr>
          <w:rFonts w:cstheme="minorHAnsi"/>
        </w:rPr>
        <w:t> – La Veta School -9am to noon-  </w:t>
      </w:r>
      <w:hyperlink r:id="rId20" w:tgtFrame="_blank" w:history="1">
        <w:r w:rsidRPr="009F5520">
          <w:rPr>
            <w:rStyle w:val="Hyperlink"/>
            <w:rFonts w:cstheme="minorHAnsi"/>
            <w:color w:val="1155CC"/>
          </w:rPr>
          <w:t>https://laveta-124-cdphe-mvu14.youcanbook.me</w:t>
        </w:r>
      </w:hyperlink>
    </w:p>
    <w:p w14:paraId="55633008" w14:textId="2556E907" w:rsidR="00961C87" w:rsidRPr="009F5520" w:rsidRDefault="00961C87" w:rsidP="00961C87">
      <w:pPr>
        <w:pStyle w:val="ListParagraph"/>
        <w:numPr>
          <w:ilvl w:val="0"/>
          <w:numId w:val="1"/>
        </w:numPr>
        <w:spacing w:line="235" w:lineRule="atLeast"/>
        <w:rPr>
          <w:rFonts w:cstheme="minorHAnsi"/>
        </w:rPr>
      </w:pPr>
      <w:r w:rsidRPr="009F5520">
        <w:rPr>
          <w:rFonts w:cstheme="minorHAnsi"/>
        </w:rPr>
        <w:t>January 24</w:t>
      </w:r>
      <w:r w:rsidRPr="009F5520">
        <w:rPr>
          <w:rFonts w:cstheme="minorHAnsi"/>
          <w:vertAlign w:val="superscript"/>
        </w:rPr>
        <w:t>th</w:t>
      </w:r>
      <w:r w:rsidRPr="009F5520">
        <w:rPr>
          <w:rFonts w:cstheme="minorHAnsi"/>
        </w:rPr>
        <w:t xml:space="preserve"> – Gardner Community Center- Link </w:t>
      </w:r>
      <w:r w:rsidR="009F5520">
        <w:rPr>
          <w:rFonts w:cstheme="minorHAnsi"/>
        </w:rPr>
        <w:t>pending</w:t>
      </w:r>
    </w:p>
    <w:p w14:paraId="01F6EFA5" w14:textId="3983F2B3" w:rsidR="0038162C" w:rsidRPr="009F5520" w:rsidRDefault="0038162C">
      <w:pPr>
        <w:rPr>
          <w:rFonts w:cstheme="minorHAnsi"/>
        </w:rPr>
      </w:pPr>
      <w:r w:rsidRPr="009F5520">
        <w:rPr>
          <w:rFonts w:cstheme="minorHAnsi"/>
        </w:rPr>
        <w:t xml:space="preserve"> </w:t>
      </w:r>
    </w:p>
    <w:p w14:paraId="69FAA7B3" w14:textId="2D458675" w:rsidR="00961C87" w:rsidRPr="00175EC9" w:rsidRDefault="00961C87">
      <w:pPr>
        <w:rPr>
          <w:b/>
        </w:rPr>
      </w:pPr>
      <w:r w:rsidRPr="00175EC9">
        <w:rPr>
          <w:b/>
        </w:rPr>
        <w:t>Alamosa and The San Luis Valley</w:t>
      </w:r>
    </w:p>
    <w:p w14:paraId="5F441044" w14:textId="5F8822F2" w:rsidR="00961C87" w:rsidRDefault="00961C87">
      <w:r>
        <w:t xml:space="preserve">Please click the link below for </w:t>
      </w:r>
      <w:r w:rsidR="00175EC9">
        <w:t>COVID vaccination availability in the San Luis Valley</w:t>
      </w:r>
      <w:r w:rsidR="005F33E2">
        <w:t>.</w:t>
      </w:r>
    </w:p>
    <w:p w14:paraId="3997FE62" w14:textId="4A690224" w:rsidR="00175EC9" w:rsidRDefault="00827E23">
      <w:hyperlink r:id="rId21" w:history="1">
        <w:r w:rsidR="00175EC9">
          <w:rPr>
            <w:rStyle w:val="Hyperlink"/>
          </w:rPr>
          <w:t>Vaccination Information — San Luis Valley Public Health Partnership (slvphp.com)</w:t>
        </w:r>
      </w:hyperlink>
    </w:p>
    <w:p w14:paraId="3979CF21" w14:textId="77777777" w:rsidR="00175EC9" w:rsidRDefault="00175EC9"/>
    <w:sectPr w:rsidR="00175EC9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17035" w14:textId="77777777" w:rsidR="001948C8" w:rsidRDefault="001948C8" w:rsidP="001948C8">
      <w:pPr>
        <w:spacing w:after="0" w:line="240" w:lineRule="auto"/>
      </w:pPr>
      <w:r>
        <w:separator/>
      </w:r>
    </w:p>
  </w:endnote>
  <w:endnote w:type="continuationSeparator" w:id="0">
    <w:p w14:paraId="1EB2A7CF" w14:textId="77777777" w:rsidR="001948C8" w:rsidRDefault="001948C8" w:rsidP="0019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11635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B67800" w14:textId="39FAFF0F" w:rsidR="001948C8" w:rsidRDefault="001948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E370EB" w14:textId="77777777" w:rsidR="001948C8" w:rsidRDefault="001948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C3A2B" w14:textId="77777777" w:rsidR="001948C8" w:rsidRDefault="001948C8" w:rsidP="001948C8">
      <w:pPr>
        <w:spacing w:after="0" w:line="240" w:lineRule="auto"/>
      </w:pPr>
      <w:r>
        <w:separator/>
      </w:r>
    </w:p>
  </w:footnote>
  <w:footnote w:type="continuationSeparator" w:id="0">
    <w:p w14:paraId="6C5070A3" w14:textId="77777777" w:rsidR="001948C8" w:rsidRDefault="001948C8" w:rsidP="00194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64972"/>
    <w:multiLevelType w:val="hybridMultilevel"/>
    <w:tmpl w:val="C2BACF36"/>
    <w:lvl w:ilvl="0" w:tplc="541AB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F5B38"/>
    <w:multiLevelType w:val="hybridMultilevel"/>
    <w:tmpl w:val="69321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62C"/>
    <w:rsid w:val="000B3AB9"/>
    <w:rsid w:val="00175EC9"/>
    <w:rsid w:val="001948C8"/>
    <w:rsid w:val="0027385D"/>
    <w:rsid w:val="0038162C"/>
    <w:rsid w:val="003C098B"/>
    <w:rsid w:val="005F33E2"/>
    <w:rsid w:val="00723632"/>
    <w:rsid w:val="007350FA"/>
    <w:rsid w:val="00827E23"/>
    <w:rsid w:val="008734EE"/>
    <w:rsid w:val="00954207"/>
    <w:rsid w:val="00961C87"/>
    <w:rsid w:val="009F5520"/>
    <w:rsid w:val="00BB4B55"/>
    <w:rsid w:val="00C51A0E"/>
    <w:rsid w:val="00D74F63"/>
    <w:rsid w:val="00DE174B"/>
    <w:rsid w:val="00E474BF"/>
    <w:rsid w:val="00F3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AD669"/>
  <w15:chartTrackingRefBased/>
  <w15:docId w15:val="{5646609D-BDF4-4556-B2EC-9B34BAD0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162C"/>
    <w:rPr>
      <w:b/>
      <w:bCs/>
    </w:rPr>
  </w:style>
  <w:style w:type="character" w:styleId="Hyperlink">
    <w:name w:val="Hyperlink"/>
    <w:basedOn w:val="DefaultParagraphFont"/>
    <w:uiPriority w:val="99"/>
    <w:unhideWhenUsed/>
    <w:rsid w:val="008734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4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34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75EC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8C8"/>
  </w:style>
  <w:style w:type="paragraph" w:styleId="Footer">
    <w:name w:val="footer"/>
    <w:basedOn w:val="Normal"/>
    <w:link w:val="FooterChar"/>
    <w:uiPriority w:val="99"/>
    <w:unhideWhenUsed/>
    <w:rsid w:val="0019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alsenburg-16-cdphe-mvu14.youcanbook.me/" TargetMode="External"/><Relationship Id="rId18" Type="http://schemas.openxmlformats.org/officeDocument/2006/relationships/hyperlink" Target="https://weston-122-cdphe-mvu14.youcanbook.m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lvphp.com/vaccinatio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trinidad-14-cdphe-mvu7.youcanbook.me/" TargetMode="External"/><Relationship Id="rId17" Type="http://schemas.openxmlformats.org/officeDocument/2006/relationships/hyperlink" Target="https://trinidad-115-cdphe-mvu14.youcanbook.m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alsenburg-jan13-cdphe-mvu14.youcanbook.me/" TargetMode="External"/><Relationship Id="rId20" Type="http://schemas.openxmlformats.org/officeDocument/2006/relationships/hyperlink" Target="https://laveta-124-cdphe-mvu14.youcanbook.m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vid19.colorado.gov/vaccine/where-you-can-get-vaccinated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kim-110-cdphe-mvu14.youcanbook.me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lfredo.Burciaga@trinidadstate.edu" TargetMode="External"/><Relationship Id="rId19" Type="http://schemas.openxmlformats.org/officeDocument/2006/relationships/hyperlink" Target="https://trinidad-123-cdphe-mvu14.youcanbook.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rinidad-19-cdphe-mvu14.youcanbook.me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783977058404493B30B3DA0C1C2C3" ma:contentTypeVersion="9" ma:contentTypeDescription="Create a new document." ma:contentTypeScope="" ma:versionID="eddf156363d56f00adf7e6c67b05da32">
  <xsd:schema xmlns:xsd="http://www.w3.org/2001/XMLSchema" xmlns:xs="http://www.w3.org/2001/XMLSchema" xmlns:p="http://schemas.microsoft.com/office/2006/metadata/properties" xmlns:ns3="257d8ab6-c08b-44fe-8ff0-158a1e1627e9" targetNamespace="http://schemas.microsoft.com/office/2006/metadata/properties" ma:root="true" ma:fieldsID="86f2185e290ea6f1bfc3ff7c195c10d2" ns3:_="">
    <xsd:import namespace="257d8ab6-c08b-44fe-8ff0-158a1e1627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d8ab6-c08b-44fe-8ff0-158a1e1627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5E3EAD-FCF9-4E67-9C4C-96EE10BCB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040E8A-E961-4AE2-B2B2-3AB62BEDE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d8ab6-c08b-44fe-8ff0-158a1e162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126F76-25CB-4031-B05C-12EA8C33FF31}">
  <ds:schemaRefs>
    <ds:schemaRef ds:uri="http://purl.org/dc/elements/1.1/"/>
    <ds:schemaRef ds:uri="257d8ab6-c08b-44fe-8ff0-158a1e1627e9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Trinidad State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Epper, Rhonda</dc:creator>
  <cp:keywords/>
  <dc:description/>
  <cp:lastModifiedBy>Epper, Rhonda</cp:lastModifiedBy>
  <cp:revision>3</cp:revision>
  <cp:lastPrinted>2022-01-03T21:47:00Z</cp:lastPrinted>
  <dcterms:created xsi:type="dcterms:W3CDTF">2022-01-04T22:09:00Z</dcterms:created>
  <dcterms:modified xsi:type="dcterms:W3CDTF">2022-01-04T22:16:00Z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0x0101003DE783977058404493B30B3DA0C1C2C3</vt:lpwstr>
  </property>
</Properties>
</file>